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page" w:tblpX="778" w:tblpY="-345"/>
        <w:tblW w:w="0" w:type="auto"/>
        <w:tblLook w:val="04A0" w:firstRow="1" w:lastRow="0" w:firstColumn="1" w:lastColumn="0" w:noHBand="0" w:noVBand="1"/>
      </w:tblPr>
      <w:tblGrid>
        <w:gridCol w:w="5773"/>
        <w:gridCol w:w="3582"/>
      </w:tblGrid>
      <w:tr w:rsidR="007F1DF6" w:rsidRPr="00733DF2" w14:paraId="3A156623" w14:textId="77777777" w:rsidTr="00742D7D">
        <w:tc>
          <w:tcPr>
            <w:tcW w:w="7144" w:type="dxa"/>
          </w:tcPr>
          <w:p w14:paraId="41C16DAB" w14:textId="77777777" w:rsidR="007F1DF6" w:rsidRDefault="007F1DF6" w:rsidP="00742D7D">
            <w:pPr>
              <w:jc w:val="both"/>
              <w:rPr>
                <w:sz w:val="28"/>
                <w:szCs w:val="28"/>
              </w:rPr>
            </w:pPr>
          </w:p>
          <w:p w14:paraId="349911C3" w14:textId="77777777" w:rsidR="007F1DF6" w:rsidRDefault="007F1DF6" w:rsidP="00742D7D">
            <w:pPr>
              <w:jc w:val="both"/>
              <w:rPr>
                <w:sz w:val="28"/>
                <w:szCs w:val="28"/>
              </w:rPr>
            </w:pPr>
          </w:p>
          <w:p w14:paraId="6F4B3B1B" w14:textId="77777777" w:rsidR="007F1DF6" w:rsidRPr="00733DF2" w:rsidRDefault="007F1DF6" w:rsidP="00742D7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71" w:type="dxa"/>
          </w:tcPr>
          <w:p w14:paraId="34276FC6" w14:textId="77777777" w:rsidR="007F1DF6" w:rsidRDefault="007F1DF6" w:rsidP="00742D7D">
            <w:pPr>
              <w:jc w:val="both"/>
              <w:rPr>
                <w:sz w:val="28"/>
                <w:szCs w:val="28"/>
              </w:rPr>
            </w:pPr>
            <w:r w:rsidRPr="00733DF2">
              <w:rPr>
                <w:sz w:val="28"/>
                <w:szCs w:val="28"/>
              </w:rPr>
              <w:t>Утверждаю</w:t>
            </w:r>
          </w:p>
          <w:p w14:paraId="67F7C73C" w14:textId="77777777" w:rsidR="007F1DF6" w:rsidRPr="00733DF2" w:rsidRDefault="007F1DF6" w:rsidP="00742D7D">
            <w:pPr>
              <w:jc w:val="both"/>
              <w:rPr>
                <w:sz w:val="28"/>
                <w:szCs w:val="28"/>
              </w:rPr>
            </w:pPr>
            <w:r w:rsidRPr="00733DF2">
              <w:rPr>
                <w:sz w:val="28"/>
                <w:szCs w:val="28"/>
              </w:rPr>
              <w:t xml:space="preserve">Директор КОГОБУ </w:t>
            </w:r>
            <w:proofErr w:type="gramStart"/>
            <w:r w:rsidRPr="00733DF2">
              <w:rPr>
                <w:sz w:val="28"/>
                <w:szCs w:val="28"/>
              </w:rPr>
              <w:t xml:space="preserve">СШ  </w:t>
            </w:r>
            <w:proofErr w:type="spellStart"/>
            <w:r w:rsidRPr="00733DF2">
              <w:rPr>
                <w:sz w:val="28"/>
                <w:szCs w:val="28"/>
              </w:rPr>
              <w:t>пгт</w:t>
            </w:r>
            <w:proofErr w:type="spellEnd"/>
            <w:proofErr w:type="gramEnd"/>
            <w:r w:rsidRPr="00733DF2">
              <w:rPr>
                <w:sz w:val="28"/>
                <w:szCs w:val="28"/>
              </w:rPr>
              <w:t xml:space="preserve"> Подосиновец</w:t>
            </w:r>
          </w:p>
          <w:p w14:paraId="27A32D81" w14:textId="77777777" w:rsidR="007F1DF6" w:rsidRPr="00733DF2" w:rsidRDefault="007F1DF6" w:rsidP="00742D7D">
            <w:pPr>
              <w:jc w:val="both"/>
              <w:rPr>
                <w:sz w:val="28"/>
                <w:szCs w:val="28"/>
              </w:rPr>
            </w:pPr>
            <w:r w:rsidRPr="00733DF2">
              <w:rPr>
                <w:sz w:val="28"/>
                <w:szCs w:val="28"/>
              </w:rPr>
              <w:t xml:space="preserve">         _________</w:t>
            </w:r>
            <w:proofErr w:type="spellStart"/>
            <w:r w:rsidRPr="00733DF2">
              <w:rPr>
                <w:sz w:val="28"/>
                <w:szCs w:val="28"/>
              </w:rPr>
              <w:t>Н.В.Логиновский</w:t>
            </w:r>
            <w:proofErr w:type="spellEnd"/>
            <w:r w:rsidRPr="00733DF2">
              <w:rPr>
                <w:sz w:val="28"/>
                <w:szCs w:val="28"/>
              </w:rPr>
              <w:t xml:space="preserve"> </w:t>
            </w:r>
          </w:p>
        </w:tc>
      </w:tr>
    </w:tbl>
    <w:p w14:paraId="61FC1000" w14:textId="77777777" w:rsidR="007F1DF6" w:rsidRPr="00733DF2" w:rsidRDefault="007F1DF6" w:rsidP="007F1DF6">
      <w:pPr>
        <w:jc w:val="both"/>
        <w:rPr>
          <w:b/>
          <w:bCs/>
          <w:sz w:val="28"/>
          <w:szCs w:val="28"/>
        </w:rPr>
      </w:pPr>
    </w:p>
    <w:p w14:paraId="1DFEAE30" w14:textId="77777777" w:rsidR="007F1DF6" w:rsidRDefault="007F1DF6" w:rsidP="007F1DF6">
      <w:pPr>
        <w:jc w:val="both"/>
      </w:pPr>
    </w:p>
    <w:p w14:paraId="4E6D2747" w14:textId="77777777" w:rsidR="007F1DF6" w:rsidRDefault="007F1DF6" w:rsidP="007F1DF6">
      <w:pPr>
        <w:tabs>
          <w:tab w:val="right" w:pos="9355"/>
        </w:tabs>
        <w:jc w:val="both"/>
        <w:rPr>
          <w:sz w:val="20"/>
          <w:szCs w:val="20"/>
        </w:rPr>
      </w:pPr>
      <w:r w:rsidRPr="00C61233">
        <w:rPr>
          <w:sz w:val="20"/>
          <w:szCs w:val="20"/>
        </w:rPr>
        <w:t xml:space="preserve">                                           </w:t>
      </w:r>
      <w:r>
        <w:rPr>
          <w:sz w:val="20"/>
          <w:szCs w:val="20"/>
        </w:rPr>
        <w:t xml:space="preserve">                 </w:t>
      </w:r>
    </w:p>
    <w:p w14:paraId="4C889F57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3055B090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626343A0" w14:textId="69FB00A5" w:rsidR="007F1DF6" w:rsidRPr="00F63DBB" w:rsidRDefault="007F1DF6" w:rsidP="007F1DF6">
      <w:pPr>
        <w:jc w:val="right"/>
        <w:rPr>
          <w:bCs/>
          <w:sz w:val="28"/>
          <w:szCs w:val="28"/>
        </w:rPr>
      </w:pPr>
      <w:r w:rsidRPr="00F63DBB">
        <w:rPr>
          <w:bCs/>
          <w:sz w:val="28"/>
          <w:szCs w:val="28"/>
        </w:rPr>
        <w:t xml:space="preserve">Приказ № </w:t>
      </w:r>
      <w:r w:rsidR="00F63DBB" w:rsidRPr="00F63DBB">
        <w:rPr>
          <w:bCs/>
          <w:sz w:val="28"/>
          <w:szCs w:val="28"/>
        </w:rPr>
        <w:t>16</w:t>
      </w:r>
      <w:r w:rsidRPr="00F63DBB">
        <w:rPr>
          <w:bCs/>
          <w:sz w:val="28"/>
          <w:szCs w:val="28"/>
        </w:rPr>
        <w:t xml:space="preserve">-од от </w:t>
      </w:r>
      <w:r w:rsidR="00F63DBB" w:rsidRPr="00F63DBB">
        <w:rPr>
          <w:bCs/>
          <w:sz w:val="28"/>
          <w:szCs w:val="28"/>
        </w:rPr>
        <w:t>10</w:t>
      </w:r>
      <w:r w:rsidRPr="00F63DBB">
        <w:rPr>
          <w:bCs/>
          <w:sz w:val="28"/>
          <w:szCs w:val="28"/>
        </w:rPr>
        <w:t>.0</w:t>
      </w:r>
      <w:r w:rsidR="00F63DBB" w:rsidRPr="00F63DBB">
        <w:rPr>
          <w:bCs/>
          <w:sz w:val="28"/>
          <w:szCs w:val="28"/>
        </w:rPr>
        <w:t>2</w:t>
      </w:r>
      <w:r w:rsidRPr="00F63DBB">
        <w:rPr>
          <w:bCs/>
          <w:sz w:val="28"/>
          <w:szCs w:val="28"/>
        </w:rPr>
        <w:t>.202</w:t>
      </w:r>
      <w:r w:rsidR="00F63DBB" w:rsidRPr="00F63DBB">
        <w:rPr>
          <w:bCs/>
          <w:sz w:val="28"/>
          <w:szCs w:val="28"/>
        </w:rPr>
        <w:t>6</w:t>
      </w:r>
    </w:p>
    <w:p w14:paraId="15263DA0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7716D732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424AA295" w14:textId="77777777" w:rsidR="007F1DF6" w:rsidRDefault="007F1DF6" w:rsidP="00F63DBB">
      <w:pPr>
        <w:jc w:val="center"/>
        <w:rPr>
          <w:b/>
          <w:sz w:val="28"/>
          <w:szCs w:val="28"/>
        </w:rPr>
      </w:pPr>
    </w:p>
    <w:p w14:paraId="6D8B32C9" w14:textId="77777777" w:rsidR="007F1DF6" w:rsidRPr="009876B9" w:rsidRDefault="007F1DF6" w:rsidP="00F63DBB">
      <w:pPr>
        <w:ind w:left="1872" w:right="1546" w:hanging="10"/>
        <w:jc w:val="center"/>
        <w:rPr>
          <w:b/>
          <w:bCs/>
          <w:color w:val="000000"/>
          <w:sz w:val="28"/>
          <w:szCs w:val="28"/>
        </w:rPr>
      </w:pPr>
      <w:r w:rsidRPr="009876B9">
        <w:rPr>
          <w:b/>
          <w:bCs/>
          <w:color w:val="000000"/>
          <w:sz w:val="28"/>
          <w:szCs w:val="28"/>
        </w:rPr>
        <w:t>Положение</w:t>
      </w:r>
    </w:p>
    <w:p w14:paraId="0DBA34A4" w14:textId="1F55B49A" w:rsidR="004C2E9B" w:rsidRPr="009876B9" w:rsidRDefault="007F1DF6" w:rsidP="00F63DBB">
      <w:pPr>
        <w:ind w:left="1134" w:right="1546" w:hanging="10"/>
        <w:jc w:val="center"/>
        <w:rPr>
          <w:b/>
          <w:bCs/>
          <w:color w:val="000000"/>
          <w:sz w:val="28"/>
          <w:szCs w:val="28"/>
        </w:rPr>
      </w:pPr>
      <w:r w:rsidRPr="009876B9">
        <w:rPr>
          <w:b/>
          <w:bCs/>
          <w:color w:val="000000"/>
          <w:sz w:val="28"/>
          <w:szCs w:val="28"/>
        </w:rPr>
        <w:t xml:space="preserve">о </w:t>
      </w:r>
      <w:r w:rsidR="002548BE" w:rsidRPr="009876B9">
        <w:rPr>
          <w:b/>
          <w:bCs/>
          <w:color w:val="000000"/>
          <w:sz w:val="28"/>
          <w:szCs w:val="28"/>
        </w:rPr>
        <w:t xml:space="preserve">районном </w:t>
      </w:r>
      <w:r w:rsidRPr="009876B9">
        <w:rPr>
          <w:b/>
          <w:bCs/>
          <w:color w:val="000000"/>
          <w:sz w:val="28"/>
          <w:szCs w:val="28"/>
        </w:rPr>
        <w:t xml:space="preserve">методическом </w:t>
      </w:r>
      <w:r w:rsidR="003B2220" w:rsidRPr="009876B9">
        <w:rPr>
          <w:b/>
          <w:bCs/>
          <w:color w:val="000000"/>
          <w:sz w:val="28"/>
          <w:szCs w:val="28"/>
        </w:rPr>
        <w:t>мосте</w:t>
      </w:r>
    </w:p>
    <w:p w14:paraId="10284002" w14:textId="6F00072B" w:rsidR="007F1DF6" w:rsidRDefault="007F1DF6" w:rsidP="00F63DBB">
      <w:pPr>
        <w:tabs>
          <w:tab w:val="center" w:pos="4183"/>
          <w:tab w:val="left" w:pos="7050"/>
        </w:tabs>
        <w:ind w:left="567" w:right="1546" w:hanging="10"/>
        <w:jc w:val="center"/>
        <w:rPr>
          <w:b/>
          <w:bCs/>
          <w:color w:val="000000"/>
          <w:sz w:val="28"/>
          <w:szCs w:val="28"/>
        </w:rPr>
      </w:pPr>
      <w:bookmarkStart w:id="0" w:name="_Hlk192083173"/>
      <w:r w:rsidRPr="009876B9">
        <w:rPr>
          <w:b/>
          <w:bCs/>
          <w:color w:val="000000"/>
          <w:sz w:val="28"/>
          <w:szCs w:val="28"/>
        </w:rPr>
        <w:t>«</w:t>
      </w:r>
      <w:r w:rsidR="003B2220" w:rsidRPr="009876B9">
        <w:rPr>
          <w:b/>
          <w:bCs/>
          <w:color w:val="000000"/>
          <w:sz w:val="28"/>
          <w:szCs w:val="28"/>
        </w:rPr>
        <w:t>Мастерство педагога: шаг за шагом</w:t>
      </w:r>
      <w:r w:rsidRPr="009876B9">
        <w:rPr>
          <w:b/>
          <w:bCs/>
          <w:color w:val="000000"/>
          <w:sz w:val="28"/>
          <w:szCs w:val="28"/>
        </w:rPr>
        <w:t>»</w:t>
      </w:r>
    </w:p>
    <w:p w14:paraId="7CAF33BA" w14:textId="6AF57180" w:rsidR="00F63DBB" w:rsidRDefault="00F63DBB" w:rsidP="00F63DBB">
      <w:pPr>
        <w:tabs>
          <w:tab w:val="center" w:pos="4183"/>
          <w:tab w:val="left" w:pos="7050"/>
        </w:tabs>
        <w:ind w:left="567" w:right="1546" w:hanging="10"/>
        <w:rPr>
          <w:b/>
          <w:bCs/>
          <w:color w:val="000000"/>
          <w:sz w:val="28"/>
          <w:szCs w:val="28"/>
        </w:rPr>
      </w:pPr>
    </w:p>
    <w:p w14:paraId="2C08B2FD" w14:textId="77777777" w:rsidR="00F63DBB" w:rsidRPr="00F63DBB" w:rsidRDefault="00F63DBB" w:rsidP="00F63DBB">
      <w:pPr>
        <w:tabs>
          <w:tab w:val="center" w:pos="4183"/>
        </w:tabs>
        <w:ind w:left="567" w:right="-1" w:hanging="10"/>
        <w:jc w:val="right"/>
        <w:rPr>
          <w:b/>
          <w:bCs/>
          <w:i/>
          <w:iCs/>
          <w:color w:val="000000"/>
          <w:sz w:val="28"/>
          <w:szCs w:val="28"/>
        </w:rPr>
      </w:pPr>
      <w:r w:rsidRPr="00F63DBB">
        <w:rPr>
          <w:b/>
          <w:bCs/>
          <w:i/>
          <w:iCs/>
          <w:color w:val="000000"/>
          <w:sz w:val="28"/>
          <w:szCs w:val="28"/>
        </w:rPr>
        <w:t xml:space="preserve">Мост = соединение берегов: </w:t>
      </w:r>
    </w:p>
    <w:p w14:paraId="4E9F94E4" w14:textId="77777777" w:rsidR="00F63DBB" w:rsidRPr="00F63DBB" w:rsidRDefault="00F63DBB" w:rsidP="00F63DBB">
      <w:pPr>
        <w:tabs>
          <w:tab w:val="center" w:pos="4183"/>
        </w:tabs>
        <w:ind w:left="567" w:right="-1" w:hanging="10"/>
        <w:jc w:val="right"/>
        <w:rPr>
          <w:b/>
          <w:bCs/>
          <w:i/>
          <w:iCs/>
          <w:color w:val="000000"/>
          <w:sz w:val="28"/>
          <w:szCs w:val="28"/>
        </w:rPr>
      </w:pPr>
      <w:r w:rsidRPr="00F63DBB">
        <w:rPr>
          <w:b/>
          <w:bCs/>
          <w:i/>
          <w:iCs/>
          <w:color w:val="000000"/>
          <w:sz w:val="28"/>
          <w:szCs w:val="28"/>
        </w:rPr>
        <w:t xml:space="preserve">«мы разные, но у нас общая проблема </w:t>
      </w:r>
    </w:p>
    <w:p w14:paraId="65103D93" w14:textId="64C7589E" w:rsidR="00F63DBB" w:rsidRPr="00F63DBB" w:rsidRDefault="00F63DBB" w:rsidP="00F63DBB">
      <w:pPr>
        <w:tabs>
          <w:tab w:val="center" w:pos="4183"/>
        </w:tabs>
        <w:ind w:left="567" w:right="-1" w:hanging="10"/>
        <w:jc w:val="right"/>
        <w:rPr>
          <w:b/>
          <w:bCs/>
          <w:i/>
          <w:iCs/>
          <w:color w:val="000000"/>
          <w:sz w:val="28"/>
          <w:szCs w:val="28"/>
        </w:rPr>
      </w:pPr>
      <w:r w:rsidRPr="00F63DBB">
        <w:rPr>
          <w:b/>
          <w:bCs/>
          <w:i/>
          <w:iCs/>
          <w:color w:val="000000"/>
          <w:sz w:val="28"/>
          <w:szCs w:val="28"/>
        </w:rPr>
        <w:t>— давайте построим переправу из наших идей».</w:t>
      </w:r>
    </w:p>
    <w:bookmarkEnd w:id="0"/>
    <w:p w14:paraId="2390713C" w14:textId="77777777" w:rsidR="007F1DF6" w:rsidRDefault="007F1DF6" w:rsidP="007F1DF6">
      <w:pPr>
        <w:jc w:val="center"/>
        <w:rPr>
          <w:b/>
          <w:sz w:val="28"/>
          <w:szCs w:val="28"/>
        </w:rPr>
      </w:pPr>
    </w:p>
    <w:p w14:paraId="0ED20B44" w14:textId="77777777" w:rsidR="007F1DF6" w:rsidRPr="00C06E22" w:rsidRDefault="007F1DF6" w:rsidP="007F1DF6">
      <w:pPr>
        <w:ind w:firstLine="708"/>
        <w:jc w:val="both"/>
        <w:rPr>
          <w:b/>
          <w:sz w:val="28"/>
          <w:szCs w:val="28"/>
        </w:rPr>
      </w:pPr>
    </w:p>
    <w:p w14:paraId="2B06E56E" w14:textId="77777777" w:rsidR="007F1DF6" w:rsidRDefault="007F1DF6" w:rsidP="007F1DF6">
      <w:pPr>
        <w:jc w:val="both"/>
        <w:rPr>
          <w:b/>
          <w:bCs/>
          <w:sz w:val="28"/>
          <w:szCs w:val="28"/>
        </w:rPr>
      </w:pPr>
      <w:r w:rsidRPr="00CD5DD2">
        <w:rPr>
          <w:b/>
          <w:bCs/>
          <w:sz w:val="28"/>
          <w:szCs w:val="28"/>
          <w:lang w:val="en-US"/>
        </w:rPr>
        <w:t>I</w:t>
      </w:r>
      <w:r w:rsidRPr="00CD5DD2">
        <w:rPr>
          <w:b/>
          <w:bCs/>
          <w:sz w:val="28"/>
          <w:szCs w:val="28"/>
        </w:rPr>
        <w:t xml:space="preserve"> Общие положения</w:t>
      </w:r>
    </w:p>
    <w:p w14:paraId="429C6981" w14:textId="5C3DA2DF" w:rsidR="007F1DF6" w:rsidRDefault="007F1DF6" w:rsidP="007F1DF6">
      <w:pPr>
        <w:jc w:val="both"/>
        <w:rPr>
          <w:sz w:val="28"/>
          <w:szCs w:val="28"/>
        </w:rPr>
      </w:pPr>
      <w:r w:rsidRPr="00E77845">
        <w:rPr>
          <w:b/>
          <w:bCs/>
          <w:sz w:val="28"/>
          <w:szCs w:val="28"/>
        </w:rPr>
        <w:t>1.1.</w:t>
      </w:r>
      <w:r w:rsidRPr="00CD5DD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соответствии с планом работы опорной школы Подосиновского образовательного кластера</w:t>
      </w:r>
      <w:r w:rsidRPr="0082643D">
        <w:rPr>
          <w:sz w:val="28"/>
          <w:szCs w:val="28"/>
        </w:rPr>
        <w:t xml:space="preserve"> </w:t>
      </w:r>
      <w:r>
        <w:rPr>
          <w:sz w:val="28"/>
          <w:szCs w:val="28"/>
        </w:rPr>
        <w:t>КОГОБУ СШ </w:t>
      </w:r>
      <w:proofErr w:type="spellStart"/>
      <w:r>
        <w:rPr>
          <w:sz w:val="28"/>
          <w:szCs w:val="28"/>
        </w:rPr>
        <w:t>пгт</w:t>
      </w:r>
      <w:proofErr w:type="spellEnd"/>
      <w:r>
        <w:rPr>
          <w:sz w:val="28"/>
          <w:szCs w:val="28"/>
        </w:rPr>
        <w:t xml:space="preserve"> Подосиновец </w:t>
      </w:r>
      <w:r w:rsidRPr="007F1DF6">
        <w:rPr>
          <w:sz w:val="28"/>
          <w:szCs w:val="28"/>
        </w:rPr>
        <w:t xml:space="preserve">организована работа методического </w:t>
      </w:r>
      <w:r w:rsidR="003B2220">
        <w:rPr>
          <w:sz w:val="28"/>
          <w:szCs w:val="28"/>
        </w:rPr>
        <w:t>моста</w:t>
      </w:r>
      <w:r w:rsidRPr="007F1DF6">
        <w:rPr>
          <w:sz w:val="28"/>
          <w:szCs w:val="28"/>
        </w:rPr>
        <w:t xml:space="preserve"> по формированию целостной эффективной системы методического сопровождения педагогов,</w:t>
      </w:r>
      <w:r w:rsidR="009876B9" w:rsidRPr="009876B9">
        <w:t xml:space="preserve"> </w:t>
      </w:r>
      <w:r w:rsidR="009876B9">
        <w:rPr>
          <w:sz w:val="28"/>
          <w:szCs w:val="28"/>
        </w:rPr>
        <w:t>организации</w:t>
      </w:r>
      <w:r w:rsidRPr="007F1DF6">
        <w:rPr>
          <w:sz w:val="28"/>
          <w:szCs w:val="28"/>
        </w:rPr>
        <w:t xml:space="preserve"> </w:t>
      </w:r>
      <w:r w:rsidR="009876B9">
        <w:rPr>
          <w:sz w:val="28"/>
          <w:szCs w:val="28"/>
        </w:rPr>
        <w:t>взаимодействия с родительским сообществом</w:t>
      </w:r>
      <w:r w:rsidRPr="007F1DF6">
        <w:rPr>
          <w:sz w:val="28"/>
          <w:szCs w:val="28"/>
        </w:rPr>
        <w:t xml:space="preserve">, </w:t>
      </w:r>
      <w:r w:rsidR="009876B9" w:rsidRPr="009876B9">
        <w:rPr>
          <w:sz w:val="28"/>
          <w:szCs w:val="28"/>
        </w:rPr>
        <w:t>совместно</w:t>
      </w:r>
      <w:r w:rsidR="009876B9">
        <w:rPr>
          <w:sz w:val="28"/>
          <w:szCs w:val="28"/>
        </w:rPr>
        <w:t>го</w:t>
      </w:r>
      <w:r w:rsidR="009876B9" w:rsidRPr="009876B9">
        <w:rPr>
          <w:sz w:val="28"/>
          <w:szCs w:val="28"/>
        </w:rPr>
        <w:t xml:space="preserve"> проектировани</w:t>
      </w:r>
      <w:r w:rsidR="009876B9">
        <w:rPr>
          <w:sz w:val="28"/>
          <w:szCs w:val="28"/>
        </w:rPr>
        <w:t>я</w:t>
      </w:r>
      <w:r w:rsidR="009876B9" w:rsidRPr="009876B9">
        <w:rPr>
          <w:sz w:val="28"/>
          <w:szCs w:val="28"/>
        </w:rPr>
        <w:t xml:space="preserve"> образовательных решений</w:t>
      </w:r>
      <w:r w:rsidRPr="007F1DF6">
        <w:rPr>
          <w:sz w:val="28"/>
          <w:szCs w:val="28"/>
        </w:rPr>
        <w:t>.</w:t>
      </w:r>
    </w:p>
    <w:p w14:paraId="05924E47" w14:textId="2C98D06A" w:rsidR="009876B9" w:rsidRPr="00105B02" w:rsidRDefault="009876B9" w:rsidP="009876B9">
      <w:pPr>
        <w:ind w:firstLine="708"/>
        <w:jc w:val="both"/>
        <w:rPr>
          <w:bCs/>
          <w:sz w:val="28"/>
          <w:szCs w:val="28"/>
        </w:rPr>
      </w:pPr>
      <w:r w:rsidRPr="009876B9">
        <w:rPr>
          <w:bCs/>
          <w:sz w:val="28"/>
          <w:szCs w:val="28"/>
        </w:rPr>
        <w:t>«Методический мост» — это форма профессионального взаимодействия и обмена опытом между педагогами (другими специалистами</w:t>
      </w:r>
      <w:r>
        <w:rPr>
          <w:bCs/>
          <w:sz w:val="28"/>
          <w:szCs w:val="28"/>
        </w:rPr>
        <w:t>, родителями, обучающимися</w:t>
      </w:r>
      <w:r w:rsidRPr="009876B9">
        <w:rPr>
          <w:bCs/>
          <w:sz w:val="28"/>
          <w:szCs w:val="28"/>
        </w:rPr>
        <w:t>), нацеленная на развитие профессиональных компетенций, трансляцию эффективных практик и совместное решение методических задач.</w:t>
      </w:r>
    </w:p>
    <w:p w14:paraId="05884AB7" w14:textId="34F24ADB" w:rsidR="007F1DF6" w:rsidRDefault="007F1DF6" w:rsidP="007F1DF6">
      <w:pPr>
        <w:jc w:val="both"/>
        <w:rPr>
          <w:bCs/>
          <w:sz w:val="28"/>
          <w:szCs w:val="28"/>
        </w:rPr>
      </w:pPr>
      <w:r w:rsidRPr="00E77845">
        <w:rPr>
          <w:b/>
          <w:sz w:val="28"/>
          <w:szCs w:val="28"/>
        </w:rPr>
        <w:t>1.2.</w:t>
      </w:r>
      <w:r>
        <w:rPr>
          <w:bCs/>
          <w:sz w:val="28"/>
          <w:szCs w:val="28"/>
        </w:rPr>
        <w:t xml:space="preserve"> Ц</w:t>
      </w:r>
      <w:r w:rsidRPr="00C06E22">
        <w:rPr>
          <w:bCs/>
          <w:sz w:val="28"/>
          <w:szCs w:val="28"/>
        </w:rPr>
        <w:t>ель:</w:t>
      </w:r>
      <w:r w:rsidRPr="00C06E22">
        <w:t xml:space="preserve"> </w:t>
      </w:r>
      <w:r w:rsidRPr="007F1DF6">
        <w:rPr>
          <w:bCs/>
          <w:sz w:val="28"/>
          <w:szCs w:val="28"/>
        </w:rPr>
        <w:t>развитие профессиональной компетентности управленческих и педагогических кадров, расширение социального партнерства, повышение квалификации педагогов в условиях сетевого взаимодействия.</w:t>
      </w:r>
    </w:p>
    <w:p w14:paraId="34DA1445" w14:textId="69FFBBBD" w:rsidR="007F1DF6" w:rsidRPr="007F1DF6" w:rsidRDefault="007F1DF6" w:rsidP="007F1DF6">
      <w:pPr>
        <w:jc w:val="both"/>
        <w:rPr>
          <w:sz w:val="28"/>
          <w:szCs w:val="28"/>
        </w:rPr>
      </w:pPr>
      <w:r w:rsidRPr="00E77845">
        <w:rPr>
          <w:b/>
          <w:sz w:val="28"/>
          <w:szCs w:val="28"/>
        </w:rPr>
        <w:t>1.3.</w:t>
      </w:r>
      <w:r>
        <w:rPr>
          <w:bCs/>
          <w:sz w:val="28"/>
          <w:szCs w:val="28"/>
        </w:rPr>
        <w:t xml:space="preserve"> </w:t>
      </w:r>
      <w:r w:rsidRPr="00CD5DD2">
        <w:rPr>
          <w:bCs/>
          <w:sz w:val="28"/>
          <w:szCs w:val="28"/>
        </w:rPr>
        <w:t xml:space="preserve">Основными задачами </w:t>
      </w:r>
      <w:r>
        <w:rPr>
          <w:bCs/>
          <w:sz w:val="28"/>
          <w:szCs w:val="28"/>
        </w:rPr>
        <w:t xml:space="preserve">Методического </w:t>
      </w:r>
      <w:r w:rsidR="003B2220">
        <w:rPr>
          <w:bCs/>
          <w:sz w:val="28"/>
          <w:szCs w:val="28"/>
        </w:rPr>
        <w:t>моста</w:t>
      </w:r>
      <w:r>
        <w:rPr>
          <w:bCs/>
          <w:sz w:val="28"/>
          <w:szCs w:val="28"/>
        </w:rPr>
        <w:t xml:space="preserve"> являются</w:t>
      </w:r>
      <w:r w:rsidRPr="00CD5DD2">
        <w:rPr>
          <w:bCs/>
          <w:sz w:val="28"/>
          <w:szCs w:val="28"/>
        </w:rPr>
        <w:t>:</w:t>
      </w:r>
      <w:r w:rsidRPr="00CD5DD2">
        <w:rPr>
          <w:sz w:val="28"/>
          <w:szCs w:val="28"/>
        </w:rPr>
        <w:br/>
      </w:r>
      <w:r>
        <w:rPr>
          <w:sz w:val="28"/>
          <w:szCs w:val="28"/>
        </w:rPr>
        <w:t>-</w:t>
      </w:r>
      <w:r w:rsidRPr="007F1DF6">
        <w:rPr>
          <w:sz w:val="28"/>
          <w:szCs w:val="28"/>
        </w:rPr>
        <w:tab/>
        <w:t>распространени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опыта и обеспечени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необходимого уровня и качества проводимых мероприятий в соответствии с требованиями </w:t>
      </w:r>
      <w:r>
        <w:rPr>
          <w:sz w:val="28"/>
          <w:szCs w:val="28"/>
        </w:rPr>
        <w:t xml:space="preserve">обновленных </w:t>
      </w:r>
      <w:r w:rsidRPr="007F1DF6">
        <w:rPr>
          <w:sz w:val="28"/>
          <w:szCs w:val="28"/>
        </w:rPr>
        <w:t>ФГОС;</w:t>
      </w:r>
    </w:p>
    <w:p w14:paraId="500A3655" w14:textId="2819FEB7" w:rsidR="007F1DF6" w:rsidRPr="007F1DF6" w:rsidRDefault="007F1DF6" w:rsidP="007F1D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1DF6">
        <w:rPr>
          <w:sz w:val="28"/>
          <w:szCs w:val="28"/>
        </w:rPr>
        <w:tab/>
        <w:t>усилени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мотивации педагогов к научно-методической работе в области совершенствования форм и методов образовательной деятельности, и стимулировани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профессионального роста педагогов и педагогических коллективов;</w:t>
      </w:r>
    </w:p>
    <w:p w14:paraId="32D333F8" w14:textId="514AE051" w:rsidR="007F1DF6" w:rsidRPr="007F1DF6" w:rsidRDefault="007F1DF6" w:rsidP="007F1D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1DF6">
        <w:rPr>
          <w:sz w:val="28"/>
          <w:szCs w:val="28"/>
        </w:rPr>
        <w:tab/>
        <w:t>изучени</w:t>
      </w:r>
      <w:r>
        <w:rPr>
          <w:sz w:val="28"/>
          <w:szCs w:val="28"/>
        </w:rPr>
        <w:t>е</w:t>
      </w:r>
      <w:r w:rsidRPr="007F1DF6">
        <w:rPr>
          <w:sz w:val="28"/>
          <w:szCs w:val="28"/>
        </w:rPr>
        <w:t xml:space="preserve"> опыта работы творчески работающих педагогов</w:t>
      </w:r>
      <w:r w:rsidR="00B3405B">
        <w:rPr>
          <w:sz w:val="28"/>
          <w:szCs w:val="28"/>
        </w:rPr>
        <w:t>;</w:t>
      </w:r>
    </w:p>
    <w:p w14:paraId="427245DF" w14:textId="1208FA98" w:rsidR="007F1DF6" w:rsidRDefault="007F1DF6" w:rsidP="007F1DF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1DF6">
        <w:rPr>
          <w:sz w:val="28"/>
          <w:szCs w:val="28"/>
        </w:rPr>
        <w:tab/>
        <w:t>апробаци</w:t>
      </w:r>
      <w:r w:rsidR="00B3405B">
        <w:rPr>
          <w:sz w:val="28"/>
          <w:szCs w:val="28"/>
        </w:rPr>
        <w:t>я</w:t>
      </w:r>
      <w:r w:rsidRPr="007F1DF6">
        <w:rPr>
          <w:sz w:val="28"/>
          <w:szCs w:val="28"/>
        </w:rPr>
        <w:t xml:space="preserve"> новой формы методической работы, которая дает возможность распространять инновационные элементы эффективных образовательных практик педагогической деятельности.</w:t>
      </w:r>
    </w:p>
    <w:p w14:paraId="7D824C51" w14:textId="1B52B77F" w:rsidR="0025523E" w:rsidRPr="0025523E" w:rsidRDefault="0025523E" w:rsidP="007F1DF6">
      <w:pPr>
        <w:jc w:val="both"/>
        <w:rPr>
          <w:b/>
          <w:bCs/>
          <w:sz w:val="28"/>
          <w:szCs w:val="28"/>
        </w:rPr>
      </w:pPr>
    </w:p>
    <w:p w14:paraId="7651A1C9" w14:textId="2572014C" w:rsidR="00B81825" w:rsidRPr="00B81825" w:rsidRDefault="00B81825" w:rsidP="00B81825">
      <w:pPr>
        <w:jc w:val="both"/>
        <w:rPr>
          <w:sz w:val="28"/>
          <w:szCs w:val="28"/>
        </w:rPr>
      </w:pPr>
      <w:r w:rsidRPr="00E77845">
        <w:rPr>
          <w:b/>
          <w:bCs/>
          <w:sz w:val="28"/>
          <w:szCs w:val="28"/>
        </w:rPr>
        <w:lastRenderedPageBreak/>
        <w:t>1.4.</w:t>
      </w:r>
      <w:r>
        <w:rPr>
          <w:sz w:val="28"/>
          <w:szCs w:val="28"/>
        </w:rPr>
        <w:t xml:space="preserve"> </w:t>
      </w:r>
      <w:r w:rsidRPr="00B81825">
        <w:rPr>
          <w:sz w:val="28"/>
          <w:szCs w:val="28"/>
        </w:rPr>
        <w:t>Ожидаемы</w:t>
      </w:r>
      <w:r>
        <w:rPr>
          <w:sz w:val="28"/>
          <w:szCs w:val="28"/>
        </w:rPr>
        <w:t>е</w:t>
      </w:r>
      <w:r w:rsidRPr="00B81825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ы:</w:t>
      </w:r>
    </w:p>
    <w:p w14:paraId="2A847A7D" w14:textId="060508F4" w:rsidR="00B81825" w:rsidRPr="00B81825" w:rsidRDefault="00B8182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1825">
        <w:rPr>
          <w:sz w:val="28"/>
          <w:szCs w:val="28"/>
        </w:rPr>
        <w:t>расширение арсенала методических приёмов у участников;</w:t>
      </w:r>
    </w:p>
    <w:p w14:paraId="59481080" w14:textId="3B6BF4BC" w:rsidR="00B81825" w:rsidRPr="00B81825" w:rsidRDefault="00B8182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1825">
        <w:rPr>
          <w:sz w:val="28"/>
          <w:szCs w:val="28"/>
        </w:rPr>
        <w:t>появление совместных разработок и инициатив;</w:t>
      </w:r>
    </w:p>
    <w:p w14:paraId="3CADF44A" w14:textId="7511C5E9" w:rsidR="00B81825" w:rsidRPr="00B81825" w:rsidRDefault="00B8182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1825">
        <w:rPr>
          <w:sz w:val="28"/>
          <w:szCs w:val="28"/>
        </w:rPr>
        <w:t>повышение мотивации к профессиональному росту;</w:t>
      </w:r>
    </w:p>
    <w:p w14:paraId="34EF624A" w14:textId="1DE997D1" w:rsidR="007F1DF6" w:rsidRDefault="00B8182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1825">
        <w:rPr>
          <w:sz w:val="28"/>
          <w:szCs w:val="28"/>
        </w:rPr>
        <w:t>укрепление профессиональных связей и сетевого взаимодействия.</w:t>
      </w:r>
    </w:p>
    <w:p w14:paraId="5E9A8866" w14:textId="5C5D3631" w:rsidR="007F1DF6" w:rsidRDefault="007F1DF6" w:rsidP="007F1DF6">
      <w:pPr>
        <w:jc w:val="both"/>
        <w:rPr>
          <w:sz w:val="28"/>
          <w:szCs w:val="28"/>
        </w:rPr>
      </w:pPr>
      <w:r w:rsidRPr="00E77845">
        <w:rPr>
          <w:b/>
          <w:bCs/>
          <w:sz w:val="28"/>
          <w:szCs w:val="28"/>
        </w:rPr>
        <w:t>1.</w:t>
      </w:r>
      <w:r w:rsidR="00B81825" w:rsidRPr="00E77845">
        <w:rPr>
          <w:b/>
          <w:bCs/>
          <w:sz w:val="28"/>
          <w:szCs w:val="28"/>
        </w:rPr>
        <w:t>5</w:t>
      </w:r>
      <w:r w:rsidRPr="00E77845">
        <w:rPr>
          <w:b/>
          <w:bCs/>
          <w:sz w:val="28"/>
          <w:szCs w:val="28"/>
        </w:rPr>
        <w:t>.</w:t>
      </w:r>
      <w:r w:rsidRPr="00CD5DD2">
        <w:rPr>
          <w:sz w:val="28"/>
          <w:szCs w:val="28"/>
        </w:rPr>
        <w:t xml:space="preserve"> В </w:t>
      </w:r>
      <w:r w:rsidR="00B3405B">
        <w:rPr>
          <w:sz w:val="28"/>
          <w:szCs w:val="28"/>
        </w:rPr>
        <w:t xml:space="preserve">работе Методического </w:t>
      </w:r>
      <w:r w:rsidR="003B2220">
        <w:rPr>
          <w:sz w:val="28"/>
          <w:szCs w:val="28"/>
        </w:rPr>
        <w:t>моста</w:t>
      </w:r>
      <w:r w:rsidR="004C2E9B">
        <w:rPr>
          <w:sz w:val="28"/>
          <w:szCs w:val="28"/>
        </w:rPr>
        <w:t xml:space="preserve"> </w:t>
      </w:r>
      <w:r w:rsidR="004C2E9B" w:rsidRPr="004C2E9B">
        <w:rPr>
          <w:sz w:val="28"/>
          <w:szCs w:val="28"/>
        </w:rPr>
        <w:t>«Образование: мир возможностей и ярких событий»</w:t>
      </w:r>
      <w:r w:rsidRPr="00CD5DD2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</w:t>
      </w:r>
      <w:r w:rsidR="00B3405B">
        <w:rPr>
          <w:sz w:val="28"/>
          <w:szCs w:val="28"/>
        </w:rPr>
        <w:t>ю</w:t>
      </w:r>
      <w:r>
        <w:rPr>
          <w:sz w:val="28"/>
          <w:szCs w:val="28"/>
        </w:rPr>
        <w:t>т участие педагоги образовательных организаций и педагоги дополнительного образования, социальны</w:t>
      </w:r>
      <w:r w:rsidR="00B3405B">
        <w:rPr>
          <w:sz w:val="28"/>
          <w:szCs w:val="28"/>
        </w:rPr>
        <w:t>е</w:t>
      </w:r>
      <w:r>
        <w:rPr>
          <w:sz w:val="28"/>
          <w:szCs w:val="28"/>
        </w:rPr>
        <w:t xml:space="preserve"> партнер</w:t>
      </w:r>
      <w:r w:rsidR="00B3405B">
        <w:rPr>
          <w:sz w:val="28"/>
          <w:szCs w:val="28"/>
        </w:rPr>
        <w:t>ы</w:t>
      </w:r>
      <w:r>
        <w:rPr>
          <w:sz w:val="28"/>
          <w:szCs w:val="28"/>
        </w:rPr>
        <w:t xml:space="preserve">, обучающиеся школ, воспитанники дошкольных </w:t>
      </w:r>
      <w:bookmarkStart w:id="1" w:name="_Hlk190506548"/>
      <w:r>
        <w:rPr>
          <w:sz w:val="28"/>
          <w:szCs w:val="28"/>
        </w:rPr>
        <w:t>образовательных организаций</w:t>
      </w:r>
      <w:bookmarkEnd w:id="1"/>
      <w:r>
        <w:rPr>
          <w:sz w:val="28"/>
          <w:szCs w:val="28"/>
        </w:rPr>
        <w:t xml:space="preserve"> района</w:t>
      </w:r>
      <w:r w:rsidRPr="00CD5DD2">
        <w:rPr>
          <w:sz w:val="28"/>
          <w:szCs w:val="28"/>
        </w:rPr>
        <w:t>.</w:t>
      </w:r>
    </w:p>
    <w:p w14:paraId="7EF4E1FE" w14:textId="138ED891" w:rsidR="00B81825" w:rsidRDefault="00B81825" w:rsidP="007F1DF6">
      <w:pPr>
        <w:jc w:val="both"/>
        <w:rPr>
          <w:sz w:val="28"/>
          <w:szCs w:val="28"/>
        </w:rPr>
      </w:pPr>
    </w:p>
    <w:p w14:paraId="5E683316" w14:textId="77777777" w:rsidR="00B81825" w:rsidRDefault="00B81825" w:rsidP="007F1DF6">
      <w:pPr>
        <w:jc w:val="both"/>
        <w:rPr>
          <w:b/>
          <w:bCs/>
          <w:sz w:val="28"/>
          <w:szCs w:val="28"/>
        </w:rPr>
      </w:pPr>
      <w:r w:rsidRPr="00B81825">
        <w:rPr>
          <w:b/>
          <w:bCs/>
          <w:sz w:val="28"/>
          <w:szCs w:val="28"/>
          <w:lang w:val="en-US"/>
        </w:rPr>
        <w:t>II</w:t>
      </w:r>
      <w:r w:rsidRPr="00B81825">
        <w:rPr>
          <w:b/>
          <w:bCs/>
          <w:sz w:val="28"/>
          <w:szCs w:val="28"/>
        </w:rPr>
        <w:t>.</w:t>
      </w:r>
      <w:r w:rsidRPr="00B81825">
        <w:t xml:space="preserve"> </w:t>
      </w:r>
      <w:r>
        <w:rPr>
          <w:b/>
          <w:bCs/>
          <w:sz w:val="28"/>
          <w:szCs w:val="28"/>
        </w:rPr>
        <w:t>К</w:t>
      </w:r>
      <w:r w:rsidRPr="00B81825">
        <w:rPr>
          <w:b/>
          <w:bCs/>
          <w:sz w:val="28"/>
          <w:szCs w:val="28"/>
        </w:rPr>
        <w:t>лючевые компоненты содержания и взаимодействия</w:t>
      </w:r>
      <w:r>
        <w:rPr>
          <w:b/>
          <w:bCs/>
          <w:sz w:val="28"/>
          <w:szCs w:val="28"/>
        </w:rPr>
        <w:t xml:space="preserve"> методического моста </w:t>
      </w:r>
      <w:r w:rsidRPr="003B2220">
        <w:rPr>
          <w:b/>
          <w:bCs/>
          <w:sz w:val="28"/>
          <w:szCs w:val="28"/>
        </w:rPr>
        <w:t>«Мастерство педагога: шаг за шагом»</w:t>
      </w:r>
    </w:p>
    <w:p w14:paraId="627C5057" w14:textId="7714C9E2" w:rsidR="00B81825" w:rsidRPr="00B81825" w:rsidRDefault="00B81825" w:rsidP="00B81825">
      <w:pPr>
        <w:jc w:val="both"/>
        <w:rPr>
          <w:sz w:val="28"/>
          <w:szCs w:val="28"/>
        </w:rPr>
      </w:pPr>
      <w:r w:rsidRPr="00E77845">
        <w:rPr>
          <w:b/>
          <w:bCs/>
          <w:sz w:val="28"/>
          <w:szCs w:val="28"/>
        </w:rPr>
        <w:t>2.1.</w:t>
      </w:r>
      <w:r w:rsidRPr="00B81825">
        <w:t xml:space="preserve"> </w:t>
      </w:r>
      <w:r w:rsidRPr="00B81825">
        <w:rPr>
          <w:sz w:val="28"/>
          <w:szCs w:val="28"/>
        </w:rPr>
        <w:t>Опорная платформа (что объединяет участников):</w:t>
      </w:r>
    </w:p>
    <w:p w14:paraId="19E1800C" w14:textId="26752A55" w:rsidR="00B81825" w:rsidRPr="00B81825" w:rsidRDefault="00B8182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B81825">
        <w:rPr>
          <w:sz w:val="28"/>
          <w:szCs w:val="28"/>
        </w:rPr>
        <w:t>общая профессиональная проблема (например, «формирование функциональной грамотности»);</w:t>
      </w:r>
    </w:p>
    <w:p w14:paraId="68229502" w14:textId="03E2B3E5" w:rsidR="00B81825" w:rsidRPr="00B81825" w:rsidRDefault="00B8182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1825">
        <w:rPr>
          <w:sz w:val="28"/>
          <w:szCs w:val="28"/>
        </w:rPr>
        <w:t>тематический фокус («цифровые инструменты на уроках истории»);</w:t>
      </w:r>
    </w:p>
    <w:p w14:paraId="5E30183C" w14:textId="3B967AA7" w:rsidR="00B81825" w:rsidRPr="00B81825" w:rsidRDefault="00B8182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B81825">
        <w:rPr>
          <w:sz w:val="28"/>
          <w:szCs w:val="28"/>
        </w:rPr>
        <w:t xml:space="preserve">целевая группа (учителя начальных классов + педагоги </w:t>
      </w:r>
      <w:proofErr w:type="spellStart"/>
      <w:r w:rsidRPr="00B81825">
        <w:rPr>
          <w:sz w:val="28"/>
          <w:szCs w:val="28"/>
        </w:rPr>
        <w:t>допобразования</w:t>
      </w:r>
      <w:proofErr w:type="spellEnd"/>
      <w:r w:rsidRPr="00B81825">
        <w:rPr>
          <w:sz w:val="28"/>
          <w:szCs w:val="28"/>
        </w:rPr>
        <w:t>).</w:t>
      </w:r>
    </w:p>
    <w:p w14:paraId="10BACC63" w14:textId="37D40259" w:rsidR="00B81825" w:rsidRPr="00B81825" w:rsidRDefault="00E77845" w:rsidP="00B81825">
      <w:pPr>
        <w:jc w:val="both"/>
        <w:rPr>
          <w:sz w:val="28"/>
          <w:szCs w:val="28"/>
        </w:rPr>
      </w:pPr>
      <w:r w:rsidRPr="00E77845">
        <w:rPr>
          <w:b/>
          <w:bCs/>
          <w:sz w:val="28"/>
          <w:szCs w:val="28"/>
        </w:rPr>
        <w:t>2.2.</w:t>
      </w:r>
      <w:r>
        <w:rPr>
          <w:sz w:val="28"/>
          <w:szCs w:val="28"/>
        </w:rPr>
        <w:t xml:space="preserve"> </w:t>
      </w:r>
      <w:r w:rsidR="00B81825" w:rsidRPr="00B81825">
        <w:rPr>
          <w:sz w:val="28"/>
          <w:szCs w:val="28"/>
        </w:rPr>
        <w:t>Конструктивные элементы (из чего строится взаимодействие):</w:t>
      </w:r>
    </w:p>
    <w:p w14:paraId="48C93C96" w14:textId="67B69B9B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обмен практиками (презентация успешных кейсов, «</w:t>
      </w:r>
      <w:proofErr w:type="spellStart"/>
      <w:r w:rsidR="00B81825" w:rsidRPr="00B81825">
        <w:rPr>
          <w:sz w:val="28"/>
          <w:szCs w:val="28"/>
        </w:rPr>
        <w:t>лайфхаков</w:t>
      </w:r>
      <w:proofErr w:type="spellEnd"/>
      <w:r w:rsidR="00B81825" w:rsidRPr="00B81825">
        <w:rPr>
          <w:sz w:val="28"/>
          <w:szCs w:val="28"/>
        </w:rPr>
        <w:t>», авторских методик);</w:t>
      </w:r>
    </w:p>
    <w:p w14:paraId="30C46DC7" w14:textId="43EBCAFA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коллективное проектирование (разработка совместных уроков, программ, диагностических материалов);</w:t>
      </w:r>
    </w:p>
    <w:p w14:paraId="6D072679" w14:textId="6C242FD8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анализ затруднений (разбор типичных ошибок, поиск решений);</w:t>
      </w:r>
    </w:p>
    <w:p w14:paraId="5097A0F3" w14:textId="3802F047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 xml:space="preserve">экспертные сессии (приглашённые специалисты, методисты, </w:t>
      </w:r>
      <w:r>
        <w:rPr>
          <w:sz w:val="28"/>
          <w:szCs w:val="28"/>
        </w:rPr>
        <w:t>социальные партнёры</w:t>
      </w:r>
      <w:r w:rsidR="00B81825" w:rsidRPr="00B81825">
        <w:rPr>
          <w:sz w:val="28"/>
          <w:szCs w:val="28"/>
        </w:rPr>
        <w:t>).</w:t>
      </w:r>
    </w:p>
    <w:p w14:paraId="66C82736" w14:textId="45AFA86B" w:rsidR="00B81825" w:rsidRPr="00B81825" w:rsidRDefault="00E77845" w:rsidP="00B81825">
      <w:pPr>
        <w:jc w:val="both"/>
        <w:rPr>
          <w:sz w:val="28"/>
          <w:szCs w:val="28"/>
        </w:rPr>
      </w:pPr>
      <w:r w:rsidRPr="00E77845">
        <w:rPr>
          <w:b/>
          <w:bCs/>
          <w:sz w:val="28"/>
          <w:szCs w:val="28"/>
        </w:rPr>
        <w:t>2.3.</w:t>
      </w:r>
      <w:r>
        <w:rPr>
          <w:sz w:val="28"/>
          <w:szCs w:val="28"/>
        </w:rPr>
        <w:t xml:space="preserve"> </w:t>
      </w:r>
      <w:r w:rsidR="00B81825" w:rsidRPr="00B81825">
        <w:rPr>
          <w:sz w:val="28"/>
          <w:szCs w:val="28"/>
        </w:rPr>
        <w:t>Соединительные узлы (как обеспечивается взаимодействие):</w:t>
      </w:r>
    </w:p>
    <w:p w14:paraId="21E9BE37" w14:textId="3E34FE3E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диалог (дискуссии, круглые столы, вопросы-ответы);</w:t>
      </w:r>
    </w:p>
    <w:p w14:paraId="05DE008B" w14:textId="2DD0FA14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практикум (отработка приёмов, моделирование ситуаций);</w:t>
      </w:r>
    </w:p>
    <w:p w14:paraId="7341FB69" w14:textId="5DC4C4F6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рефлексия (обратная связь, самоанализ, корректировка идей).</w:t>
      </w:r>
    </w:p>
    <w:p w14:paraId="2E5F5765" w14:textId="3278052F" w:rsidR="00B81825" w:rsidRPr="00B81825" w:rsidRDefault="00E77845" w:rsidP="00B81825">
      <w:pPr>
        <w:jc w:val="both"/>
        <w:rPr>
          <w:sz w:val="28"/>
          <w:szCs w:val="28"/>
        </w:rPr>
      </w:pPr>
      <w:r w:rsidRPr="00E77845">
        <w:rPr>
          <w:b/>
          <w:bCs/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="00B81825" w:rsidRPr="00B81825">
        <w:rPr>
          <w:sz w:val="28"/>
          <w:szCs w:val="28"/>
        </w:rPr>
        <w:t>Опора на двух берегах (кто участвует и что приносит):</w:t>
      </w:r>
    </w:p>
    <w:p w14:paraId="4D74547D" w14:textId="7CC8EA7D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опытные педагоги</w:t>
      </w:r>
      <w:r>
        <w:rPr>
          <w:sz w:val="28"/>
          <w:szCs w:val="28"/>
        </w:rPr>
        <w:t>, социальные партнеры, родительское сообщество</w:t>
      </w:r>
      <w:r w:rsidR="00B81825" w:rsidRPr="00B81825">
        <w:rPr>
          <w:sz w:val="28"/>
          <w:szCs w:val="28"/>
        </w:rPr>
        <w:t xml:space="preserve"> — транслируют наработанные решения;</w:t>
      </w:r>
    </w:p>
    <w:p w14:paraId="0369650A" w14:textId="0EBD4868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начинающие специалисты</w:t>
      </w:r>
      <w:r>
        <w:rPr>
          <w:sz w:val="28"/>
          <w:szCs w:val="28"/>
        </w:rPr>
        <w:t>, родители, обучающиеся</w:t>
      </w:r>
      <w:r w:rsidR="00B81825" w:rsidRPr="00B81825">
        <w:rPr>
          <w:sz w:val="28"/>
          <w:szCs w:val="28"/>
        </w:rPr>
        <w:t xml:space="preserve"> — задают «болевые» вопросы, предлагают свежие идеи;</w:t>
      </w:r>
    </w:p>
    <w:p w14:paraId="628495B1" w14:textId="0E8F8963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внешние эксперты — дают научный или управленческий контекст.</w:t>
      </w:r>
    </w:p>
    <w:p w14:paraId="3804D063" w14:textId="633E696D" w:rsidR="00B81825" w:rsidRPr="00B81825" w:rsidRDefault="00E77845" w:rsidP="00B81825">
      <w:pPr>
        <w:jc w:val="both"/>
        <w:rPr>
          <w:sz w:val="28"/>
          <w:szCs w:val="28"/>
        </w:rPr>
      </w:pPr>
      <w:r w:rsidRPr="00E77845">
        <w:rPr>
          <w:b/>
          <w:bCs/>
          <w:sz w:val="28"/>
          <w:szCs w:val="28"/>
        </w:rPr>
        <w:t>2.5.</w:t>
      </w:r>
      <w:r>
        <w:rPr>
          <w:sz w:val="28"/>
          <w:szCs w:val="28"/>
        </w:rPr>
        <w:t xml:space="preserve"> </w:t>
      </w:r>
      <w:r w:rsidR="00B81825" w:rsidRPr="00B81825">
        <w:rPr>
          <w:sz w:val="28"/>
          <w:szCs w:val="28"/>
        </w:rPr>
        <w:t>Результат-переправа (что получается в итоге):</w:t>
      </w:r>
    </w:p>
    <w:p w14:paraId="4AAB0693" w14:textId="7F7B6D06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совместные методические продукты (сценарии, чек‑листы, банки заданий);</w:t>
      </w:r>
    </w:p>
    <w:p w14:paraId="0347BEE7" w14:textId="3CBF2979" w:rsidR="00B81825" w:rsidRPr="00B81825" w:rsidRDefault="00E77845" w:rsidP="00B818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договорённости о дальнейшем взаимодействии (сетевые группы, взаимные визиты);</w:t>
      </w:r>
    </w:p>
    <w:p w14:paraId="696F90E3" w14:textId="2981ECC6" w:rsidR="007F1DF6" w:rsidRPr="00CD5DD2" w:rsidRDefault="00E77845" w:rsidP="00E77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81825" w:rsidRPr="00B81825">
        <w:rPr>
          <w:sz w:val="28"/>
          <w:szCs w:val="28"/>
        </w:rPr>
        <w:t>личностные инсайды («теперь я понимаю, как адаптировать этот приём для своих</w:t>
      </w:r>
      <w:r>
        <w:rPr>
          <w:sz w:val="28"/>
          <w:szCs w:val="28"/>
        </w:rPr>
        <w:t xml:space="preserve"> </w:t>
      </w:r>
      <w:r w:rsidR="00B81825" w:rsidRPr="00B81825">
        <w:rPr>
          <w:sz w:val="28"/>
          <w:szCs w:val="28"/>
        </w:rPr>
        <w:t>учеников»).</w:t>
      </w:r>
      <w:r w:rsidR="00B81825" w:rsidRPr="00B81825">
        <w:rPr>
          <w:sz w:val="28"/>
          <w:szCs w:val="28"/>
        </w:rPr>
        <w:br/>
      </w:r>
    </w:p>
    <w:p w14:paraId="7E31A714" w14:textId="77777777" w:rsidR="00E77845" w:rsidRDefault="007F1DF6" w:rsidP="00FA45FB">
      <w:pPr>
        <w:rPr>
          <w:sz w:val="28"/>
          <w:szCs w:val="28"/>
        </w:rPr>
      </w:pPr>
      <w:r w:rsidRPr="00CD5DD2">
        <w:rPr>
          <w:b/>
          <w:bCs/>
          <w:sz w:val="28"/>
          <w:szCs w:val="28"/>
        </w:rPr>
        <w:t>I</w:t>
      </w:r>
      <w:r w:rsidR="00E77845">
        <w:rPr>
          <w:b/>
          <w:bCs/>
          <w:sz w:val="28"/>
          <w:szCs w:val="28"/>
          <w:lang w:val="en-US"/>
        </w:rPr>
        <w:t>I</w:t>
      </w:r>
      <w:r w:rsidRPr="00CD5DD2">
        <w:rPr>
          <w:b/>
          <w:bCs/>
          <w:sz w:val="28"/>
          <w:szCs w:val="28"/>
        </w:rPr>
        <w:t xml:space="preserve">I. Организация </w:t>
      </w:r>
      <w:r w:rsidR="00B3405B">
        <w:rPr>
          <w:b/>
          <w:bCs/>
          <w:sz w:val="28"/>
          <w:szCs w:val="28"/>
        </w:rPr>
        <w:t xml:space="preserve">Методического </w:t>
      </w:r>
      <w:r w:rsidR="00B81825">
        <w:rPr>
          <w:b/>
          <w:bCs/>
          <w:sz w:val="28"/>
          <w:szCs w:val="28"/>
        </w:rPr>
        <w:t>моста</w:t>
      </w:r>
      <w:r>
        <w:rPr>
          <w:b/>
          <w:bCs/>
          <w:sz w:val="28"/>
          <w:szCs w:val="28"/>
        </w:rPr>
        <w:t xml:space="preserve"> </w:t>
      </w:r>
      <w:bookmarkStart w:id="2" w:name="_Hlk221631566"/>
      <w:r w:rsidR="003B2220" w:rsidRPr="003B2220">
        <w:rPr>
          <w:b/>
          <w:bCs/>
          <w:sz w:val="28"/>
          <w:szCs w:val="28"/>
        </w:rPr>
        <w:t>«Мастерство педагога: шаг за шагом»</w:t>
      </w:r>
      <w:r w:rsidRPr="00183529">
        <w:rPr>
          <w:sz w:val="28"/>
          <w:szCs w:val="28"/>
        </w:rPr>
        <w:br/>
      </w:r>
      <w:bookmarkEnd w:id="2"/>
      <w:r w:rsidRPr="0025523E">
        <w:rPr>
          <w:b/>
          <w:bCs/>
          <w:sz w:val="28"/>
          <w:szCs w:val="28"/>
        </w:rPr>
        <w:t>2.</w:t>
      </w:r>
      <w:r w:rsidR="002548BE" w:rsidRPr="0025523E">
        <w:rPr>
          <w:b/>
          <w:bCs/>
          <w:sz w:val="28"/>
          <w:szCs w:val="28"/>
        </w:rPr>
        <w:t>1</w:t>
      </w:r>
      <w:r w:rsidRPr="0025523E">
        <w:rPr>
          <w:b/>
          <w:bCs/>
          <w:sz w:val="28"/>
          <w:szCs w:val="28"/>
        </w:rPr>
        <w:t>.</w:t>
      </w:r>
      <w:r w:rsidR="002548BE">
        <w:rPr>
          <w:sz w:val="28"/>
          <w:szCs w:val="28"/>
        </w:rPr>
        <w:t xml:space="preserve"> </w:t>
      </w:r>
      <w:r w:rsidR="00E77845">
        <w:rPr>
          <w:sz w:val="28"/>
          <w:szCs w:val="28"/>
        </w:rPr>
        <w:t>Р</w:t>
      </w:r>
      <w:r w:rsidRPr="00183529">
        <w:rPr>
          <w:sz w:val="28"/>
          <w:szCs w:val="28"/>
        </w:rPr>
        <w:t>айонн</w:t>
      </w:r>
      <w:r w:rsidR="00E77845">
        <w:rPr>
          <w:sz w:val="28"/>
          <w:szCs w:val="28"/>
        </w:rPr>
        <w:t>ые</w:t>
      </w:r>
      <w:r w:rsidRPr="00183529">
        <w:rPr>
          <w:sz w:val="28"/>
          <w:szCs w:val="28"/>
        </w:rPr>
        <w:t xml:space="preserve"> </w:t>
      </w:r>
      <w:r w:rsidR="002548BE" w:rsidRPr="002548BE">
        <w:rPr>
          <w:sz w:val="28"/>
          <w:szCs w:val="28"/>
        </w:rPr>
        <w:t>Методическ</w:t>
      </w:r>
      <w:r w:rsidR="00E77845">
        <w:rPr>
          <w:sz w:val="28"/>
          <w:szCs w:val="28"/>
        </w:rPr>
        <w:t>ие</w:t>
      </w:r>
      <w:r w:rsidR="002548BE" w:rsidRPr="002548BE">
        <w:rPr>
          <w:sz w:val="28"/>
          <w:szCs w:val="28"/>
        </w:rPr>
        <w:t xml:space="preserve"> </w:t>
      </w:r>
      <w:r w:rsidR="00E77845">
        <w:rPr>
          <w:sz w:val="28"/>
          <w:szCs w:val="28"/>
        </w:rPr>
        <w:t>мосты</w:t>
      </w:r>
      <w:r w:rsidR="002548BE">
        <w:rPr>
          <w:b/>
          <w:bCs/>
          <w:sz w:val="28"/>
          <w:szCs w:val="28"/>
        </w:rPr>
        <w:t xml:space="preserve"> </w:t>
      </w:r>
      <w:r w:rsidR="00E77845">
        <w:rPr>
          <w:sz w:val="28"/>
          <w:szCs w:val="28"/>
        </w:rPr>
        <w:t>выстраиваются</w:t>
      </w:r>
      <w:r>
        <w:rPr>
          <w:sz w:val="28"/>
          <w:szCs w:val="28"/>
        </w:rPr>
        <w:t xml:space="preserve"> </w:t>
      </w:r>
      <w:r w:rsidR="002548BE">
        <w:rPr>
          <w:sz w:val="28"/>
          <w:szCs w:val="28"/>
        </w:rPr>
        <w:t xml:space="preserve">опорной школой и </w:t>
      </w:r>
      <w:r w:rsidR="002548BE">
        <w:rPr>
          <w:sz w:val="28"/>
          <w:szCs w:val="28"/>
        </w:rPr>
        <w:lastRenderedPageBreak/>
        <w:t xml:space="preserve">Управлением образования Администрации Подосиновского района, </w:t>
      </w:r>
      <w:r>
        <w:rPr>
          <w:sz w:val="28"/>
          <w:szCs w:val="28"/>
        </w:rPr>
        <w:t>образовательными организациями, социальными партнерами в различных форматах</w:t>
      </w:r>
      <w:r w:rsidR="00E77845">
        <w:rPr>
          <w:sz w:val="28"/>
          <w:szCs w:val="28"/>
        </w:rPr>
        <w:t>:</w:t>
      </w:r>
    </w:p>
    <w:p w14:paraId="6BC5EE4D" w14:textId="77777777" w:rsidR="00E77845" w:rsidRDefault="00E77845" w:rsidP="00FA45F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1DF6">
        <w:rPr>
          <w:sz w:val="28"/>
          <w:szCs w:val="28"/>
        </w:rPr>
        <w:t>день открытых дверей,</w:t>
      </w:r>
    </w:p>
    <w:p w14:paraId="497B699B" w14:textId="77777777" w:rsidR="00E77845" w:rsidRDefault="00E77845" w:rsidP="00FA45F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1DF6">
        <w:rPr>
          <w:sz w:val="28"/>
          <w:szCs w:val="28"/>
        </w:rPr>
        <w:t xml:space="preserve">квест, </w:t>
      </w:r>
    </w:p>
    <w:p w14:paraId="51184EB4" w14:textId="77777777" w:rsidR="00E77845" w:rsidRDefault="00E77845" w:rsidP="00FA45F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1DF6">
        <w:rPr>
          <w:sz w:val="28"/>
          <w:szCs w:val="28"/>
        </w:rPr>
        <w:t>круглый стол</w:t>
      </w:r>
      <w:r>
        <w:rPr>
          <w:sz w:val="28"/>
          <w:szCs w:val="28"/>
        </w:rPr>
        <w:t>,</w:t>
      </w:r>
    </w:p>
    <w:p w14:paraId="4441F468" w14:textId="77777777" w:rsidR="00E77845" w:rsidRDefault="00E77845" w:rsidP="00FA45F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1DF6">
        <w:rPr>
          <w:sz w:val="28"/>
          <w:szCs w:val="28"/>
        </w:rPr>
        <w:t xml:space="preserve">выставка, </w:t>
      </w:r>
    </w:p>
    <w:p w14:paraId="089EE92D" w14:textId="77777777" w:rsidR="00E77845" w:rsidRDefault="00E77845" w:rsidP="00FA45FB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F1DF6">
        <w:rPr>
          <w:sz w:val="28"/>
          <w:szCs w:val="28"/>
        </w:rPr>
        <w:t xml:space="preserve">разговорный клуб, </w:t>
      </w:r>
    </w:p>
    <w:p w14:paraId="6E87F3CA" w14:textId="6EF07342" w:rsidR="00E77845" w:rsidRPr="00E77845" w:rsidRDefault="00E77845" w:rsidP="00E7784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7845">
        <w:rPr>
          <w:sz w:val="28"/>
          <w:szCs w:val="28"/>
        </w:rPr>
        <w:t>мастер‑классы и демонстрации приёмов;</w:t>
      </w:r>
    </w:p>
    <w:p w14:paraId="5821C08D" w14:textId="2C3C716D" w:rsidR="00E77845" w:rsidRPr="00E77845" w:rsidRDefault="00E77845" w:rsidP="00E7784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7845">
        <w:rPr>
          <w:sz w:val="28"/>
          <w:szCs w:val="28"/>
        </w:rPr>
        <w:t>кейс‑сессии и разбор проблемных ситуаций;</w:t>
      </w:r>
    </w:p>
    <w:p w14:paraId="61058E2B" w14:textId="20881996" w:rsidR="00E77845" w:rsidRPr="00E77845" w:rsidRDefault="00E77845" w:rsidP="00E7784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7845">
        <w:rPr>
          <w:sz w:val="28"/>
          <w:szCs w:val="28"/>
        </w:rPr>
        <w:t>групповые дискуссии и мозговые штурмы;</w:t>
      </w:r>
    </w:p>
    <w:p w14:paraId="0C044909" w14:textId="696EEA5B" w:rsidR="00E77845" w:rsidRPr="00E77845" w:rsidRDefault="00E77845" w:rsidP="00E77845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7845">
        <w:rPr>
          <w:sz w:val="28"/>
          <w:szCs w:val="28"/>
        </w:rPr>
        <w:t>взаимное посещение и анализ занятий;</w:t>
      </w:r>
    </w:p>
    <w:p w14:paraId="07CFC2EE" w14:textId="3B8B7935" w:rsidR="007F1DF6" w:rsidRPr="002548BE" w:rsidRDefault="00E77845" w:rsidP="00E77845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77845">
        <w:rPr>
          <w:sz w:val="28"/>
          <w:szCs w:val="28"/>
        </w:rPr>
        <w:t>разработка совместных методических продуктов (памяток, сценариев, диагностических инструментов)</w:t>
      </w:r>
      <w:r w:rsidR="0025523E">
        <w:rPr>
          <w:sz w:val="28"/>
          <w:szCs w:val="28"/>
        </w:rPr>
        <w:t xml:space="preserve"> </w:t>
      </w:r>
      <w:r w:rsidR="007F1DF6">
        <w:rPr>
          <w:sz w:val="28"/>
          <w:szCs w:val="28"/>
        </w:rPr>
        <w:t xml:space="preserve">и т.д. </w:t>
      </w:r>
      <w:r w:rsidR="007F1DF6" w:rsidRPr="00183529">
        <w:rPr>
          <w:sz w:val="28"/>
          <w:szCs w:val="28"/>
        </w:rPr>
        <w:br/>
      </w:r>
      <w:r w:rsidR="007F1DF6" w:rsidRPr="0025523E">
        <w:rPr>
          <w:b/>
          <w:bCs/>
          <w:sz w:val="28"/>
          <w:szCs w:val="28"/>
        </w:rPr>
        <w:t>2.</w:t>
      </w:r>
      <w:r w:rsidR="002548BE" w:rsidRPr="0025523E">
        <w:rPr>
          <w:b/>
          <w:bCs/>
          <w:sz w:val="28"/>
          <w:szCs w:val="28"/>
        </w:rPr>
        <w:t>2</w:t>
      </w:r>
      <w:r w:rsidR="007F1DF6" w:rsidRPr="0025523E">
        <w:rPr>
          <w:b/>
          <w:bCs/>
          <w:sz w:val="28"/>
          <w:szCs w:val="28"/>
        </w:rPr>
        <w:t>.</w:t>
      </w:r>
      <w:r w:rsidR="002548BE">
        <w:rPr>
          <w:sz w:val="28"/>
          <w:szCs w:val="28"/>
        </w:rPr>
        <w:t xml:space="preserve"> </w:t>
      </w:r>
      <w:r w:rsidR="002548BE" w:rsidRPr="002548BE">
        <w:rPr>
          <w:sz w:val="28"/>
          <w:szCs w:val="28"/>
        </w:rPr>
        <w:t xml:space="preserve">Организационно-техническое и методическое сопровождение обеспечивает </w:t>
      </w:r>
      <w:r w:rsidR="002548BE">
        <w:rPr>
          <w:sz w:val="28"/>
          <w:szCs w:val="28"/>
        </w:rPr>
        <w:t>опорная школа и</w:t>
      </w:r>
      <w:r w:rsidR="002548BE" w:rsidRPr="002548BE">
        <w:rPr>
          <w:sz w:val="28"/>
          <w:szCs w:val="28"/>
        </w:rPr>
        <w:t xml:space="preserve"> Управление образования Администрации Подосиновского района совместно с образовательным учреждением, на базе которого проводится </w:t>
      </w:r>
      <w:r w:rsidR="002548BE">
        <w:rPr>
          <w:sz w:val="28"/>
          <w:szCs w:val="28"/>
        </w:rPr>
        <w:t>Мероприятие</w:t>
      </w:r>
      <w:r w:rsidR="002548BE" w:rsidRPr="002548BE">
        <w:rPr>
          <w:sz w:val="28"/>
          <w:szCs w:val="28"/>
        </w:rPr>
        <w:t>.</w:t>
      </w:r>
    </w:p>
    <w:p w14:paraId="5E0384DD" w14:textId="77777777" w:rsidR="0025523E" w:rsidRDefault="004C2E9B" w:rsidP="0025523E">
      <w:pPr>
        <w:jc w:val="both"/>
        <w:rPr>
          <w:bCs/>
          <w:sz w:val="28"/>
          <w:szCs w:val="28"/>
        </w:rPr>
      </w:pPr>
      <w:r w:rsidRPr="0025523E">
        <w:rPr>
          <w:b/>
          <w:sz w:val="28"/>
          <w:szCs w:val="28"/>
        </w:rPr>
        <w:t>2.3.</w:t>
      </w:r>
      <w:r>
        <w:rPr>
          <w:b/>
          <w:sz w:val="28"/>
          <w:szCs w:val="28"/>
        </w:rPr>
        <w:t xml:space="preserve"> </w:t>
      </w:r>
      <w:r w:rsidR="0025523E">
        <w:rPr>
          <w:b/>
          <w:bCs/>
          <w:sz w:val="28"/>
          <w:szCs w:val="28"/>
        </w:rPr>
        <w:t>Методические мосты выстраиваются</w:t>
      </w:r>
      <w:r w:rsidR="0025523E" w:rsidRPr="0025523E">
        <w:rPr>
          <w:b/>
          <w:bCs/>
          <w:sz w:val="28"/>
          <w:szCs w:val="28"/>
        </w:rPr>
        <w:t xml:space="preserve"> в течение 2026 года</w:t>
      </w:r>
      <w:r w:rsidR="0025523E">
        <w:rPr>
          <w:b/>
          <w:bCs/>
          <w:sz w:val="28"/>
          <w:szCs w:val="28"/>
        </w:rPr>
        <w:t>.</w:t>
      </w:r>
      <w:r w:rsidR="0025523E" w:rsidRPr="004C2E9B">
        <w:rPr>
          <w:bCs/>
          <w:sz w:val="28"/>
          <w:szCs w:val="28"/>
        </w:rPr>
        <w:t xml:space="preserve"> </w:t>
      </w:r>
    </w:p>
    <w:p w14:paraId="32B6B2F0" w14:textId="565D8D53" w:rsidR="007F1DF6" w:rsidRDefault="004C2E9B" w:rsidP="0025523E">
      <w:pPr>
        <w:jc w:val="both"/>
        <w:rPr>
          <w:b/>
          <w:sz w:val="28"/>
          <w:szCs w:val="28"/>
        </w:rPr>
      </w:pPr>
      <w:r w:rsidRPr="004C2E9B">
        <w:rPr>
          <w:bCs/>
          <w:sz w:val="28"/>
          <w:szCs w:val="28"/>
        </w:rPr>
        <w:t>Срок</w:t>
      </w:r>
      <w:r w:rsidR="0025523E">
        <w:rPr>
          <w:bCs/>
          <w:sz w:val="28"/>
          <w:szCs w:val="28"/>
        </w:rPr>
        <w:t>и</w:t>
      </w:r>
      <w:r w:rsidRPr="004C2E9B">
        <w:rPr>
          <w:bCs/>
          <w:sz w:val="28"/>
          <w:szCs w:val="28"/>
        </w:rPr>
        <w:t>, т</w:t>
      </w:r>
      <w:r w:rsidR="007F1DF6" w:rsidRPr="004C2E9B">
        <w:rPr>
          <w:bCs/>
          <w:sz w:val="28"/>
          <w:szCs w:val="28"/>
        </w:rPr>
        <w:t xml:space="preserve">ематика и формат районных </w:t>
      </w:r>
      <w:r w:rsidR="002548BE" w:rsidRPr="004C2E9B">
        <w:rPr>
          <w:bCs/>
          <w:sz w:val="28"/>
          <w:szCs w:val="28"/>
        </w:rPr>
        <w:t>Методическ</w:t>
      </w:r>
      <w:r w:rsidR="0025523E">
        <w:rPr>
          <w:bCs/>
          <w:sz w:val="28"/>
          <w:szCs w:val="28"/>
        </w:rPr>
        <w:t>их</w:t>
      </w:r>
      <w:r w:rsidR="002548BE" w:rsidRPr="004C2E9B">
        <w:rPr>
          <w:bCs/>
          <w:sz w:val="28"/>
          <w:szCs w:val="28"/>
        </w:rPr>
        <w:t xml:space="preserve"> </w:t>
      </w:r>
      <w:r w:rsidR="0025523E">
        <w:rPr>
          <w:bCs/>
          <w:sz w:val="28"/>
          <w:szCs w:val="28"/>
        </w:rPr>
        <w:t xml:space="preserve">мостов </w:t>
      </w:r>
      <w:r w:rsidRPr="004C2E9B">
        <w:rPr>
          <w:bCs/>
          <w:sz w:val="28"/>
          <w:szCs w:val="28"/>
        </w:rPr>
        <w:t xml:space="preserve">согласовываются с опорной </w:t>
      </w:r>
      <w:proofErr w:type="gramStart"/>
      <w:r w:rsidRPr="004C2E9B">
        <w:rPr>
          <w:bCs/>
          <w:sz w:val="28"/>
          <w:szCs w:val="28"/>
        </w:rPr>
        <w:t>школой,  УО</w:t>
      </w:r>
      <w:proofErr w:type="gramEnd"/>
      <w:r w:rsidRPr="004C2E9B">
        <w:rPr>
          <w:bCs/>
          <w:sz w:val="28"/>
          <w:szCs w:val="28"/>
        </w:rPr>
        <w:t xml:space="preserve"> и социальными партнерами по отдельно составленным планам</w:t>
      </w:r>
      <w:r>
        <w:rPr>
          <w:b/>
          <w:sz w:val="28"/>
          <w:szCs w:val="28"/>
        </w:rPr>
        <w:t xml:space="preserve"> </w:t>
      </w:r>
    </w:p>
    <w:p w14:paraId="232FA0E7" w14:textId="5A80A2E7" w:rsidR="0025523E" w:rsidRPr="0025523E" w:rsidRDefault="0025523E" w:rsidP="002552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2.4. </w:t>
      </w:r>
      <w:r w:rsidRPr="0025523E">
        <w:rPr>
          <w:b/>
          <w:sz w:val="28"/>
          <w:szCs w:val="28"/>
        </w:rPr>
        <w:t xml:space="preserve">По итогам мероприятия каждая образовательная организация присылает отчет в виде фотографий, презентации, видеоролика и ссылку на пост-релиз о проведенном мероприятии, размещенном на сайте образовательной организации или в сети интернет. </w:t>
      </w:r>
    </w:p>
    <w:p w14:paraId="753C7F07" w14:textId="77777777" w:rsidR="0025523E" w:rsidRPr="0025523E" w:rsidRDefault="0025523E" w:rsidP="0025523E">
      <w:pPr>
        <w:jc w:val="both"/>
        <w:rPr>
          <w:bCs/>
          <w:sz w:val="28"/>
          <w:szCs w:val="28"/>
        </w:rPr>
      </w:pPr>
      <w:r w:rsidRPr="0025523E">
        <w:rPr>
          <w:bCs/>
          <w:sz w:val="28"/>
          <w:szCs w:val="28"/>
        </w:rPr>
        <w:t>По мимо этого отчет должен содержать информацию:</w:t>
      </w:r>
    </w:p>
    <w:p w14:paraId="2CE229D4" w14:textId="77777777" w:rsidR="0025523E" w:rsidRPr="0025523E" w:rsidRDefault="0025523E" w:rsidP="0025523E">
      <w:pPr>
        <w:jc w:val="both"/>
        <w:rPr>
          <w:bCs/>
          <w:sz w:val="28"/>
          <w:szCs w:val="28"/>
        </w:rPr>
      </w:pPr>
      <w:r w:rsidRPr="0025523E">
        <w:rPr>
          <w:bCs/>
          <w:sz w:val="28"/>
          <w:szCs w:val="28"/>
        </w:rPr>
        <w:t>- образовательная организация</w:t>
      </w:r>
    </w:p>
    <w:p w14:paraId="7B6B6E46" w14:textId="77777777" w:rsidR="0025523E" w:rsidRPr="0025523E" w:rsidRDefault="0025523E" w:rsidP="0025523E">
      <w:pPr>
        <w:jc w:val="both"/>
        <w:rPr>
          <w:bCs/>
          <w:sz w:val="28"/>
          <w:szCs w:val="28"/>
        </w:rPr>
      </w:pPr>
      <w:r w:rsidRPr="0025523E">
        <w:rPr>
          <w:bCs/>
          <w:sz w:val="28"/>
          <w:szCs w:val="28"/>
        </w:rPr>
        <w:t>- название и формат проведения мероприятия</w:t>
      </w:r>
    </w:p>
    <w:p w14:paraId="2B9934C9" w14:textId="63725F79" w:rsidR="0025523E" w:rsidRPr="0025523E" w:rsidRDefault="0025523E" w:rsidP="0025523E">
      <w:pPr>
        <w:spacing w:after="240"/>
        <w:jc w:val="both"/>
        <w:rPr>
          <w:bCs/>
          <w:sz w:val="28"/>
          <w:szCs w:val="28"/>
        </w:rPr>
      </w:pPr>
      <w:r w:rsidRPr="0025523E">
        <w:rPr>
          <w:bCs/>
          <w:sz w:val="28"/>
          <w:szCs w:val="28"/>
        </w:rPr>
        <w:t>- количество и контингент (педагоги, родители, обучающиеся) участников</w:t>
      </w:r>
    </w:p>
    <w:p w14:paraId="4915FEE7" w14:textId="77777777" w:rsidR="007F1DF6" w:rsidRDefault="007F1DF6" w:rsidP="007F1DF6">
      <w:pPr>
        <w:widowControl w:val="0"/>
        <w:tabs>
          <w:tab w:val="left" w:pos="0"/>
          <w:tab w:val="left" w:pos="540"/>
          <w:tab w:val="left" w:pos="1080"/>
        </w:tabs>
        <w:jc w:val="both"/>
        <w:rPr>
          <w:sz w:val="28"/>
          <w:szCs w:val="28"/>
        </w:rPr>
      </w:pPr>
    </w:p>
    <w:p w14:paraId="3F924F09" w14:textId="6BE0C4DF" w:rsidR="007B1DAA" w:rsidRDefault="007F1DF6" w:rsidP="007F1DF6">
      <w:r>
        <w:rPr>
          <w:sz w:val="28"/>
          <w:szCs w:val="28"/>
        </w:rPr>
        <w:t xml:space="preserve">Контактные лица: Грязева Елена Борисовна и Залесова Светлана Владимировна - 2-20-78 </w:t>
      </w:r>
      <w:r w:rsidRPr="00134BC8">
        <w:rPr>
          <w:b/>
        </w:rPr>
        <w:t xml:space="preserve">                                                                               </w:t>
      </w:r>
      <w:r w:rsidRPr="009D726B">
        <w:t xml:space="preserve">      </w:t>
      </w:r>
    </w:p>
    <w:sectPr w:rsidR="007B1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DF6"/>
    <w:rsid w:val="002548BE"/>
    <w:rsid w:val="0025523E"/>
    <w:rsid w:val="003B2220"/>
    <w:rsid w:val="004C2E9B"/>
    <w:rsid w:val="007B1DAA"/>
    <w:rsid w:val="007F1DF6"/>
    <w:rsid w:val="009876B9"/>
    <w:rsid w:val="009A21E3"/>
    <w:rsid w:val="00AB0240"/>
    <w:rsid w:val="00B3405B"/>
    <w:rsid w:val="00B81825"/>
    <w:rsid w:val="00BE5C1F"/>
    <w:rsid w:val="00DE1DDE"/>
    <w:rsid w:val="00E77845"/>
    <w:rsid w:val="00F63DBB"/>
    <w:rsid w:val="00FA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C95EC"/>
  <w15:chartTrackingRefBased/>
  <w15:docId w15:val="{68EB5428-8550-44E6-BECE-57C19868B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6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846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SystemX</dc:creator>
  <cp:keywords/>
  <dc:description/>
  <cp:lastModifiedBy>SystemX</cp:lastModifiedBy>
  <cp:revision>7</cp:revision>
  <dcterms:created xsi:type="dcterms:W3CDTF">2025-03-04T12:41:00Z</dcterms:created>
  <dcterms:modified xsi:type="dcterms:W3CDTF">2026-02-10T13:23:00Z</dcterms:modified>
</cp:coreProperties>
</file>